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80" w:rsidRDefault="00CF2A80" w:rsidP="00CF2A80">
      <w:pPr>
        <w:rPr>
          <w:rFonts w:ascii="Tahoma" w:hAnsi="Tahoma" w:cs="Tahoma"/>
          <w:sz w:val="24"/>
          <w:szCs w:val="24"/>
        </w:rPr>
      </w:pPr>
      <w:r w:rsidRPr="00386187">
        <w:rPr>
          <w:rFonts w:asciiTheme="minorHAnsi" w:hAnsiTheme="minorHAnsi" w:cs="Tahoma"/>
          <w:noProof/>
          <w:sz w:val="26"/>
          <w:szCs w:val="26"/>
          <w:lang w:val="en-GB"/>
        </w:rPr>
        <w:drawing>
          <wp:anchor distT="0" distB="0" distL="0" distR="0" simplePos="0" relativeHeight="251659264" behindDoc="0" locked="0" layoutInCell="1" allowOverlap="1" wp14:anchorId="5BF42E9D" wp14:editId="41AD1321">
            <wp:simplePos x="0" y="0"/>
            <wp:positionH relativeFrom="margin">
              <wp:posOffset>297815</wp:posOffset>
            </wp:positionH>
            <wp:positionV relativeFrom="margin">
              <wp:posOffset>-321310</wp:posOffset>
            </wp:positionV>
            <wp:extent cx="1219200" cy="915035"/>
            <wp:effectExtent l="0" t="0" r="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80" w:rsidRDefault="00CF2A80" w:rsidP="00CF2A80">
      <w:pPr>
        <w:rPr>
          <w:rFonts w:ascii="Tahoma" w:hAnsi="Tahoma" w:cs="Tahoma"/>
          <w:sz w:val="24"/>
          <w:szCs w:val="24"/>
        </w:rPr>
      </w:pPr>
    </w:p>
    <w:p w:rsidR="00CF2A80" w:rsidRDefault="00CF2A80" w:rsidP="00CF2A80">
      <w:pPr>
        <w:rPr>
          <w:rFonts w:ascii="Tahoma" w:hAnsi="Tahoma" w:cs="Tahoma"/>
          <w:sz w:val="24"/>
          <w:szCs w:val="24"/>
        </w:rPr>
      </w:pPr>
    </w:p>
    <w:p w:rsidR="00CF2A80" w:rsidRDefault="00CF2A80" w:rsidP="00CF2A80">
      <w:pPr>
        <w:rPr>
          <w:rFonts w:ascii="Tahoma" w:hAnsi="Tahoma" w:cs="Tahoma"/>
          <w:sz w:val="24"/>
          <w:szCs w:val="24"/>
        </w:rPr>
      </w:pP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Dear travelling companion in God,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In this Holy Week bag you will find items, prayers and suggested readings to help you mark this Holy Week where church life is different to how we’ve known it before.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There are resources for every day from Palm Sunday to Easter Day – feel free to use as much or as little as you choose. </w:t>
      </w:r>
    </w:p>
    <w:p w:rsidR="00CF2A80" w:rsidRDefault="00CF2A80" w:rsidP="00CF2A80">
      <w:pPr>
        <w:jc w:val="both"/>
        <w:rPr>
          <w:rFonts w:asciiTheme="minorHAnsi" w:hAnsiTheme="minorHAnsi" w:cs="Tahoma"/>
          <w:sz w:val="16"/>
          <w:szCs w:val="1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If you don’t think you’ll use it at all, please feel free to pass it onto someone you know who may like to use it.  </w:t>
      </w:r>
    </w:p>
    <w:p w:rsidR="00CF2A80" w:rsidRPr="008F0D33" w:rsidRDefault="00CF2A80" w:rsidP="00CF2A80">
      <w:pPr>
        <w:jc w:val="both"/>
        <w:rPr>
          <w:rFonts w:asciiTheme="minorHAnsi" w:hAnsiTheme="minorHAnsi" w:cs="Tahoma"/>
          <w:sz w:val="16"/>
          <w:szCs w:val="16"/>
        </w:rPr>
      </w:pPr>
    </w:p>
    <w:p w:rsidR="00CF2A80" w:rsidRPr="00386187" w:rsidRDefault="006534C8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636E0B1F" wp14:editId="0FAD9110">
            <wp:simplePos x="0" y="0"/>
            <wp:positionH relativeFrom="margin">
              <wp:align>left</wp:align>
            </wp:positionH>
            <wp:positionV relativeFrom="margin">
              <wp:posOffset>5521960</wp:posOffset>
            </wp:positionV>
            <wp:extent cx="180975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A80" w:rsidRPr="00386187">
        <w:rPr>
          <w:rFonts w:asciiTheme="minorHAnsi" w:hAnsiTheme="minorHAnsi" w:cs="Tahoma"/>
          <w:sz w:val="26"/>
          <w:szCs w:val="26"/>
        </w:rPr>
        <w:t xml:space="preserve">May you continue to be blessed, transformed, nourished, and equipped as a beloved disciple of the Lord Jesus </w:t>
      </w:r>
      <w:proofErr w:type="gramStart"/>
      <w:r w:rsidR="00CF2A80" w:rsidRPr="00386187">
        <w:rPr>
          <w:rFonts w:asciiTheme="minorHAnsi" w:hAnsiTheme="minorHAnsi" w:cs="Tahoma"/>
          <w:sz w:val="26"/>
          <w:szCs w:val="26"/>
        </w:rPr>
        <w:t>Christ.</w:t>
      </w:r>
      <w:proofErr w:type="gramEnd"/>
      <w:r w:rsidR="00CF2A80" w:rsidRPr="00386187">
        <w:rPr>
          <w:rFonts w:asciiTheme="minorHAnsi" w:hAnsiTheme="minorHAnsi" w:cs="Tahoma"/>
          <w:sz w:val="26"/>
          <w:szCs w:val="26"/>
        </w:rPr>
        <w:t xml:space="preserve"> </w:t>
      </w:r>
    </w:p>
    <w:p w:rsidR="00CF2A80" w:rsidRDefault="00CF2A80">
      <w:r>
        <w:br w:type="column"/>
      </w:r>
    </w:p>
    <w:p w:rsidR="00CF2A80" w:rsidRDefault="00CF2A80">
      <w:r w:rsidRPr="00386187">
        <w:rPr>
          <w:rFonts w:asciiTheme="minorHAnsi" w:hAnsiTheme="minorHAnsi" w:cs="Tahoma"/>
          <w:noProof/>
          <w:sz w:val="26"/>
          <w:szCs w:val="26"/>
          <w:lang w:val="en-GB"/>
        </w:rPr>
        <w:drawing>
          <wp:anchor distT="0" distB="0" distL="114300" distR="114300" simplePos="0" relativeHeight="251664384" behindDoc="0" locked="0" layoutInCell="1" allowOverlap="1" wp14:anchorId="18EE4569" wp14:editId="07E99049">
            <wp:simplePos x="0" y="0"/>
            <wp:positionH relativeFrom="margin">
              <wp:posOffset>3028950</wp:posOffset>
            </wp:positionH>
            <wp:positionV relativeFrom="margin">
              <wp:posOffset>-200025</wp:posOffset>
            </wp:positionV>
            <wp:extent cx="1251585" cy="857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8" t="-4411" r="-27177" b="-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80" w:rsidRDefault="00CF2A80"/>
    <w:p w:rsidR="00CF2A80" w:rsidRDefault="00CF2A80"/>
    <w:p w:rsidR="00CF2A80" w:rsidRDefault="00CF2A80"/>
    <w:p w:rsidR="00CF2A80" w:rsidRPr="00386187" w:rsidRDefault="00CF2A80" w:rsidP="00CF2A80">
      <w:pPr>
        <w:rPr>
          <w:rFonts w:asciiTheme="minorHAnsi" w:hAnsiTheme="minorHAnsi" w:cs="Tahoma"/>
          <w:i/>
          <w:sz w:val="26"/>
          <w:szCs w:val="26"/>
          <w:lang w:val="en-GB" w:eastAsia="en-US"/>
        </w:rPr>
      </w:pPr>
      <w:r w:rsidRPr="00386187">
        <w:rPr>
          <w:rFonts w:asciiTheme="minorHAnsi" w:hAnsiTheme="minorHAnsi" w:cs="Tahoma"/>
          <w:i/>
          <w:sz w:val="26"/>
          <w:szCs w:val="26"/>
          <w:lang w:val="en-GB" w:eastAsia="en-US"/>
        </w:rPr>
        <w:t>‘God so loved the world that he gave his only Son,</w:t>
      </w:r>
      <w:r w:rsidR="006534C8">
        <w:rPr>
          <w:rFonts w:asciiTheme="minorHAnsi" w:hAnsiTheme="minorHAnsi" w:cs="Tahoma"/>
          <w:i/>
          <w:sz w:val="26"/>
          <w:szCs w:val="26"/>
          <w:lang w:val="en-GB" w:eastAsia="en-US"/>
        </w:rPr>
        <w:t xml:space="preserve"> </w:t>
      </w:r>
      <w:r w:rsidRPr="00386187">
        <w:rPr>
          <w:rFonts w:asciiTheme="minorHAnsi" w:hAnsiTheme="minorHAnsi" w:cs="Tahoma"/>
          <w:i/>
          <w:sz w:val="26"/>
          <w:szCs w:val="26"/>
          <w:lang w:val="en-GB" w:eastAsia="en-US"/>
        </w:rPr>
        <w:t xml:space="preserve">so that everyone who believes in him may not perish </w:t>
      </w:r>
      <w:r>
        <w:rPr>
          <w:rFonts w:asciiTheme="minorHAnsi" w:hAnsiTheme="minorHAnsi" w:cs="Tahoma"/>
          <w:i/>
          <w:sz w:val="26"/>
          <w:szCs w:val="26"/>
          <w:lang w:val="en-GB" w:eastAsia="en-US"/>
        </w:rPr>
        <w:t>b</w:t>
      </w:r>
      <w:r w:rsidRPr="00386187">
        <w:rPr>
          <w:rFonts w:asciiTheme="minorHAnsi" w:hAnsiTheme="minorHAnsi" w:cs="Tahoma"/>
          <w:i/>
          <w:sz w:val="26"/>
          <w:szCs w:val="26"/>
          <w:lang w:val="en-GB" w:eastAsia="en-US"/>
        </w:rPr>
        <w:t>ut may have eternal life.’</w:t>
      </w:r>
      <w:r>
        <w:rPr>
          <w:rFonts w:asciiTheme="minorHAnsi" w:hAnsiTheme="minorHAnsi" w:cs="Tahoma"/>
          <w:i/>
          <w:sz w:val="26"/>
          <w:szCs w:val="26"/>
          <w:lang w:val="en-GB" w:eastAsia="en-US"/>
        </w:rPr>
        <w:t xml:space="preserve">     </w:t>
      </w:r>
      <w:r w:rsidRPr="00386187">
        <w:rPr>
          <w:rFonts w:asciiTheme="minorHAnsi" w:hAnsiTheme="minorHAnsi" w:cs="Tahoma"/>
          <w:sz w:val="22"/>
          <w:szCs w:val="22"/>
        </w:rPr>
        <w:t xml:space="preserve">John 3: 16 </w:t>
      </w:r>
    </w:p>
    <w:p w:rsidR="00CF2A80" w:rsidRPr="00386187" w:rsidRDefault="00CF2A80" w:rsidP="00CF2A80">
      <w:pPr>
        <w:rPr>
          <w:rFonts w:asciiTheme="minorHAnsi" w:hAnsiTheme="minorHAnsi" w:cs="Tahoma"/>
          <w:sz w:val="26"/>
          <w:szCs w:val="26"/>
        </w:rPr>
      </w:pPr>
    </w:p>
    <w:p w:rsidR="00CF2A80" w:rsidRPr="00386187" w:rsidRDefault="00CF2A80" w:rsidP="00CF2A80">
      <w:pPr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Contents: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Liturgy booklet</w:t>
      </w:r>
      <w:r w:rsidRPr="00386187">
        <w:rPr>
          <w:rFonts w:asciiTheme="minorHAnsi" w:hAnsiTheme="minorHAnsi" w:cs="Tahoma"/>
          <w:sz w:val="26"/>
          <w:szCs w:val="26"/>
        </w:rPr>
        <w:t xml:space="preserve"> – prayers and suggested readings for each day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Palm Cross</w:t>
      </w:r>
      <w:r w:rsidRPr="00386187">
        <w:rPr>
          <w:rFonts w:asciiTheme="minorHAnsi" w:hAnsiTheme="minorHAnsi" w:cs="Tahoma"/>
          <w:sz w:val="26"/>
          <w:szCs w:val="26"/>
        </w:rPr>
        <w:t xml:space="preserve"> 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Palm Sunday</w:t>
      </w:r>
      <w:r w:rsidRPr="00386187">
        <w:rPr>
          <w:rFonts w:asciiTheme="minorHAnsi" w:hAnsiTheme="minorHAnsi" w:cs="Tahoma"/>
          <w:sz w:val="26"/>
          <w:szCs w:val="26"/>
        </w:rPr>
        <w:t xml:space="preserve">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i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Bar of soap</w:t>
      </w:r>
      <w:r w:rsidRPr="00386187">
        <w:rPr>
          <w:rFonts w:asciiTheme="minorHAnsi" w:hAnsiTheme="minorHAnsi" w:cs="Tahoma"/>
          <w:sz w:val="26"/>
          <w:szCs w:val="26"/>
        </w:rPr>
        <w:t xml:space="preserve"> 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Maundy Thursday</w:t>
      </w:r>
      <w:r w:rsidRPr="00386187">
        <w:rPr>
          <w:rFonts w:asciiTheme="minorHAnsi" w:hAnsiTheme="minorHAnsi" w:cs="Tahoma"/>
          <w:sz w:val="26"/>
          <w:szCs w:val="26"/>
        </w:rPr>
        <w:t xml:space="preserve"> – </w:t>
      </w:r>
      <w:r w:rsidRPr="00386187">
        <w:rPr>
          <w:rFonts w:asciiTheme="minorHAnsi" w:hAnsiTheme="minorHAnsi" w:cs="Tahoma"/>
          <w:i/>
          <w:sz w:val="26"/>
          <w:szCs w:val="26"/>
        </w:rPr>
        <w:t xml:space="preserve">you may wish to also have a basin of water and a towel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i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 xml:space="preserve">Card </w:t>
      </w:r>
      <w:r w:rsidRPr="00386187">
        <w:rPr>
          <w:rFonts w:asciiTheme="minorHAnsi" w:hAnsiTheme="minorHAnsi" w:cs="Tahoma"/>
          <w:sz w:val="26"/>
          <w:szCs w:val="26"/>
        </w:rPr>
        <w:t>for</w:t>
      </w:r>
      <w:r w:rsidRPr="00386187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Good Friday</w:t>
      </w:r>
      <w:r w:rsidRPr="00386187">
        <w:rPr>
          <w:rFonts w:asciiTheme="minorHAnsi" w:hAnsiTheme="minorHAnsi" w:cs="Tahoma"/>
          <w:sz w:val="26"/>
          <w:szCs w:val="26"/>
        </w:rPr>
        <w:t xml:space="preserve"> - </w:t>
      </w:r>
      <w:r w:rsidRPr="00386187">
        <w:rPr>
          <w:rFonts w:asciiTheme="minorHAnsi" w:hAnsiTheme="minorHAnsi" w:cs="Tahoma"/>
          <w:i/>
          <w:sz w:val="26"/>
          <w:szCs w:val="26"/>
        </w:rPr>
        <w:t xml:space="preserve">you may also like to have a hot cross bun – not provided!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proofErr w:type="spellStart"/>
      <w:r w:rsidRPr="00386187">
        <w:rPr>
          <w:rFonts w:asciiTheme="minorHAnsi" w:hAnsiTheme="minorHAnsi" w:cs="Tahoma"/>
          <w:b/>
          <w:sz w:val="26"/>
          <w:szCs w:val="26"/>
        </w:rPr>
        <w:t>Tealight</w:t>
      </w:r>
      <w:proofErr w:type="spellEnd"/>
      <w:r w:rsidRPr="00386187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386187">
        <w:rPr>
          <w:rFonts w:asciiTheme="minorHAnsi" w:hAnsiTheme="minorHAnsi" w:cs="Tahoma"/>
          <w:sz w:val="26"/>
          <w:szCs w:val="26"/>
        </w:rPr>
        <w:t xml:space="preserve">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Holy Saturday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 xml:space="preserve">Card </w:t>
      </w:r>
      <w:r w:rsidRPr="00386187">
        <w:rPr>
          <w:rFonts w:asciiTheme="minorHAnsi" w:hAnsiTheme="minorHAnsi" w:cs="Tahoma"/>
          <w:sz w:val="26"/>
          <w:szCs w:val="26"/>
        </w:rPr>
        <w:t xml:space="preserve">in envelope 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 xml:space="preserve">Easter Sunday - </w:t>
      </w:r>
      <w:r w:rsidRPr="006B09D6">
        <w:rPr>
          <w:rFonts w:asciiTheme="minorHAnsi" w:hAnsiTheme="minorHAnsi" w:cs="Tahoma"/>
          <w:i/>
          <w:sz w:val="26"/>
          <w:szCs w:val="26"/>
        </w:rPr>
        <w:t>you</w:t>
      </w:r>
      <w:r w:rsidRPr="00386187">
        <w:rPr>
          <w:rFonts w:asciiTheme="minorHAnsi" w:hAnsiTheme="minorHAnsi" w:cs="Tahoma"/>
          <w:i/>
          <w:sz w:val="26"/>
          <w:szCs w:val="26"/>
        </w:rPr>
        <w:t xml:space="preserve"> may also like to have an Easter egg – again, not provided this year, sorry!! </w:t>
      </w:r>
    </w:p>
    <w:p w:rsidR="00CF2A80" w:rsidRDefault="00CF2A80">
      <w:r w:rsidRPr="00386187">
        <w:rPr>
          <w:rFonts w:asciiTheme="minorHAnsi" w:hAnsiTheme="minorHAnsi"/>
          <w:b/>
          <w:noProof/>
          <w:sz w:val="98"/>
          <w:szCs w:val="98"/>
          <w:lang w:val="en-GB"/>
        </w:rPr>
        <w:drawing>
          <wp:anchor distT="0" distB="0" distL="114300" distR="114300" simplePos="0" relativeHeight="251660288" behindDoc="0" locked="0" layoutInCell="1" allowOverlap="1" wp14:anchorId="27C3A784" wp14:editId="17FE3438">
            <wp:simplePos x="0" y="0"/>
            <wp:positionH relativeFrom="margin">
              <wp:posOffset>2974340</wp:posOffset>
            </wp:positionH>
            <wp:positionV relativeFrom="margin">
              <wp:posOffset>5498465</wp:posOffset>
            </wp:positionV>
            <wp:extent cx="1104900" cy="10388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A80" w:rsidRDefault="00CF2A80"/>
    <w:p w:rsidR="00CF2A80" w:rsidRDefault="00CF2A80"/>
    <w:p w:rsidR="00CF2A80" w:rsidRDefault="00CF2A80"/>
    <w:p w:rsidR="00CF2A80" w:rsidRDefault="00CF2A80"/>
    <w:p w:rsidR="00CF2A80" w:rsidRDefault="00CF2A80"/>
    <w:p w:rsidR="00CF2A80" w:rsidRDefault="00CF2A80"/>
    <w:p w:rsidR="00CF2A80" w:rsidRDefault="00CF2A80" w:rsidP="00CF2A80">
      <w:pPr>
        <w:rPr>
          <w:rFonts w:ascii="Tahoma" w:hAnsi="Tahoma" w:cs="Tahoma"/>
          <w:sz w:val="24"/>
          <w:szCs w:val="24"/>
        </w:rPr>
      </w:pPr>
      <w:r>
        <w:rPr>
          <w:vanish/>
        </w:rPr>
        <w:br w:type="column"/>
      </w:r>
      <w:r w:rsidRPr="00386187">
        <w:rPr>
          <w:rFonts w:asciiTheme="minorHAnsi" w:hAnsiTheme="minorHAnsi" w:cs="Tahoma"/>
          <w:noProof/>
          <w:sz w:val="26"/>
          <w:szCs w:val="26"/>
          <w:lang w:val="en-GB"/>
        </w:rPr>
        <w:drawing>
          <wp:anchor distT="0" distB="0" distL="0" distR="0" simplePos="0" relativeHeight="251666432" behindDoc="0" locked="0" layoutInCell="1" allowOverlap="1" wp14:anchorId="522463AA" wp14:editId="59104DE4">
            <wp:simplePos x="0" y="0"/>
            <wp:positionH relativeFrom="margin">
              <wp:posOffset>297815</wp:posOffset>
            </wp:positionH>
            <wp:positionV relativeFrom="margin">
              <wp:posOffset>-321310</wp:posOffset>
            </wp:positionV>
            <wp:extent cx="1219200" cy="915035"/>
            <wp:effectExtent l="0" t="0" r="0" b="0"/>
            <wp:wrapSquare wrapText="larges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80" w:rsidRDefault="00CF2A80" w:rsidP="00CF2A80">
      <w:pPr>
        <w:rPr>
          <w:rFonts w:ascii="Tahoma" w:hAnsi="Tahoma" w:cs="Tahoma"/>
          <w:sz w:val="24"/>
          <w:szCs w:val="24"/>
        </w:rPr>
      </w:pPr>
      <w:r w:rsidRPr="00386187">
        <w:rPr>
          <w:rFonts w:asciiTheme="minorHAnsi" w:hAnsiTheme="minorHAnsi" w:cs="Tahoma"/>
          <w:noProof/>
          <w:sz w:val="26"/>
          <w:szCs w:val="26"/>
          <w:lang w:val="en-GB"/>
        </w:rPr>
        <w:drawing>
          <wp:anchor distT="0" distB="0" distL="0" distR="0" simplePos="0" relativeHeight="251671552" behindDoc="0" locked="0" layoutInCell="1" allowOverlap="1" wp14:anchorId="7014A821" wp14:editId="6382FB50">
            <wp:simplePos x="0" y="0"/>
            <wp:positionH relativeFrom="margin">
              <wp:posOffset>5422265</wp:posOffset>
            </wp:positionH>
            <wp:positionV relativeFrom="margin">
              <wp:posOffset>-228600</wp:posOffset>
            </wp:positionV>
            <wp:extent cx="1219200" cy="915035"/>
            <wp:effectExtent l="0" t="0" r="0" b="0"/>
            <wp:wrapSquare wrapText="larges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80" w:rsidRDefault="00CF2A80" w:rsidP="00CF2A80">
      <w:pPr>
        <w:rPr>
          <w:rFonts w:ascii="Tahoma" w:hAnsi="Tahoma" w:cs="Tahoma"/>
          <w:sz w:val="24"/>
          <w:szCs w:val="24"/>
        </w:rPr>
      </w:pPr>
    </w:p>
    <w:p w:rsidR="00CF2A80" w:rsidRDefault="00CF2A80" w:rsidP="00CF2A80">
      <w:pPr>
        <w:rPr>
          <w:rFonts w:ascii="Tahoma" w:hAnsi="Tahoma" w:cs="Tahoma"/>
          <w:sz w:val="24"/>
          <w:szCs w:val="24"/>
        </w:rPr>
      </w:pP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Dear travelling companion in God,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In this Holy Week bag you will find items, prayers and suggested readings to help you mark this Holy Week where church life is different to how we’ve known it before.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There are resources for every day from Palm Sunday to Easter Day – feel free to use as much or as little as you choose. </w:t>
      </w:r>
    </w:p>
    <w:p w:rsidR="00CF2A80" w:rsidRDefault="00CF2A80" w:rsidP="00CF2A80">
      <w:pPr>
        <w:jc w:val="both"/>
        <w:rPr>
          <w:rFonts w:asciiTheme="minorHAnsi" w:hAnsiTheme="minorHAnsi" w:cs="Tahoma"/>
          <w:sz w:val="16"/>
          <w:szCs w:val="1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If you don’t think you’ll use it at all, please feel free to pass it onto someone you know who may like to use it.  </w:t>
      </w:r>
    </w:p>
    <w:p w:rsidR="00CF2A80" w:rsidRPr="008F0D33" w:rsidRDefault="00CF2A80" w:rsidP="00CF2A80">
      <w:pPr>
        <w:jc w:val="both"/>
        <w:rPr>
          <w:rFonts w:asciiTheme="minorHAnsi" w:hAnsiTheme="minorHAnsi" w:cs="Tahoma"/>
          <w:sz w:val="16"/>
          <w:szCs w:val="16"/>
        </w:rPr>
      </w:pP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sz w:val="26"/>
          <w:szCs w:val="26"/>
        </w:rPr>
        <w:t xml:space="preserve">May you continue to be blessed, transformed, nourished, and equipped as a beloved disciple of the Lord Jesus </w:t>
      </w:r>
      <w:proofErr w:type="gramStart"/>
      <w:r w:rsidRPr="00386187">
        <w:rPr>
          <w:rFonts w:asciiTheme="minorHAnsi" w:hAnsiTheme="minorHAnsi" w:cs="Tahoma"/>
          <w:sz w:val="26"/>
          <w:szCs w:val="26"/>
        </w:rPr>
        <w:t>Christ.</w:t>
      </w:r>
      <w:proofErr w:type="gramEnd"/>
      <w:r w:rsidRPr="00386187">
        <w:rPr>
          <w:rFonts w:asciiTheme="minorHAnsi" w:hAnsiTheme="minorHAnsi" w:cs="Tahoma"/>
          <w:sz w:val="26"/>
          <w:szCs w:val="26"/>
        </w:rPr>
        <w:t xml:space="preserve"> </w:t>
      </w:r>
    </w:p>
    <w:p w:rsidR="00CF2A80" w:rsidRDefault="00CF2A80" w:rsidP="00CF2A80">
      <w:r w:rsidRPr="00386187">
        <w:rPr>
          <w:rFonts w:asciiTheme="minorHAnsi" w:hAnsiTheme="minorHAnsi" w:cs="Tahoma"/>
          <w:noProof/>
          <w:lang w:val="en-GB"/>
        </w:rPr>
        <w:drawing>
          <wp:anchor distT="0" distB="0" distL="114300" distR="114300" simplePos="0" relativeHeight="251675648" behindDoc="0" locked="0" layoutInCell="1" allowOverlap="1" wp14:anchorId="78E7D9BF" wp14:editId="71995AA9">
            <wp:simplePos x="0" y="0"/>
            <wp:positionH relativeFrom="column">
              <wp:align>left</wp:align>
            </wp:positionH>
            <wp:positionV relativeFrom="margin">
              <wp:posOffset>5561965</wp:posOffset>
            </wp:positionV>
            <wp:extent cx="1809750" cy="8667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p w:rsidR="00CF2A80" w:rsidRDefault="00CF2A80" w:rsidP="00CF2A80">
      <w:r w:rsidRPr="00386187">
        <w:rPr>
          <w:rFonts w:asciiTheme="minorHAnsi" w:hAnsiTheme="minorHAnsi" w:cs="Tahoma"/>
          <w:noProof/>
          <w:sz w:val="26"/>
          <w:szCs w:val="26"/>
          <w:lang w:val="en-GB"/>
        </w:rPr>
        <w:drawing>
          <wp:anchor distT="0" distB="0" distL="114300" distR="114300" simplePos="0" relativeHeight="251673600" behindDoc="0" locked="0" layoutInCell="1" allowOverlap="1" wp14:anchorId="13A8176D" wp14:editId="3297638D">
            <wp:simplePos x="0" y="0"/>
            <wp:positionH relativeFrom="margin">
              <wp:posOffset>8183880</wp:posOffset>
            </wp:positionH>
            <wp:positionV relativeFrom="margin">
              <wp:posOffset>-189865</wp:posOffset>
            </wp:positionV>
            <wp:extent cx="1251585" cy="8572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8" t="-4411" r="-27177" b="-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80" w:rsidRDefault="00CF2A80" w:rsidP="00CF2A80"/>
    <w:p w:rsidR="00CF2A80" w:rsidRDefault="00CF2A80" w:rsidP="00CF2A80"/>
    <w:p w:rsidR="00CF2A80" w:rsidRDefault="00CF2A80" w:rsidP="00CF2A80"/>
    <w:p w:rsidR="00CF2A80" w:rsidRPr="00386187" w:rsidRDefault="00CF2A80" w:rsidP="00CF2A80">
      <w:pPr>
        <w:rPr>
          <w:rFonts w:asciiTheme="minorHAnsi" w:hAnsiTheme="minorHAnsi" w:cs="Tahoma"/>
          <w:i/>
          <w:sz w:val="26"/>
          <w:szCs w:val="26"/>
          <w:lang w:val="en-GB" w:eastAsia="en-US"/>
        </w:rPr>
      </w:pPr>
      <w:r w:rsidRPr="00386187">
        <w:rPr>
          <w:rFonts w:asciiTheme="minorHAnsi" w:hAnsiTheme="minorHAnsi" w:cs="Tahoma"/>
          <w:i/>
          <w:sz w:val="26"/>
          <w:szCs w:val="26"/>
          <w:lang w:val="en-GB" w:eastAsia="en-US"/>
        </w:rPr>
        <w:t>‘God so loved the world that he gave his only Son,</w:t>
      </w:r>
      <w:r w:rsidR="006534C8">
        <w:rPr>
          <w:rFonts w:asciiTheme="minorHAnsi" w:hAnsiTheme="minorHAnsi" w:cs="Tahoma"/>
          <w:i/>
          <w:sz w:val="26"/>
          <w:szCs w:val="26"/>
          <w:lang w:val="en-GB" w:eastAsia="en-US"/>
        </w:rPr>
        <w:t xml:space="preserve"> </w:t>
      </w:r>
      <w:bookmarkStart w:id="0" w:name="_GoBack"/>
      <w:bookmarkEnd w:id="0"/>
      <w:r w:rsidRPr="00386187">
        <w:rPr>
          <w:rFonts w:asciiTheme="minorHAnsi" w:hAnsiTheme="minorHAnsi" w:cs="Tahoma"/>
          <w:i/>
          <w:sz w:val="26"/>
          <w:szCs w:val="26"/>
          <w:lang w:val="en-GB" w:eastAsia="en-US"/>
        </w:rPr>
        <w:t xml:space="preserve">so that everyone who believes in him may not perish </w:t>
      </w:r>
      <w:r>
        <w:rPr>
          <w:rFonts w:asciiTheme="minorHAnsi" w:hAnsiTheme="minorHAnsi" w:cs="Tahoma"/>
          <w:i/>
          <w:sz w:val="26"/>
          <w:szCs w:val="26"/>
          <w:lang w:val="en-GB" w:eastAsia="en-US"/>
        </w:rPr>
        <w:t>b</w:t>
      </w:r>
      <w:r w:rsidRPr="00386187">
        <w:rPr>
          <w:rFonts w:asciiTheme="minorHAnsi" w:hAnsiTheme="minorHAnsi" w:cs="Tahoma"/>
          <w:i/>
          <w:sz w:val="26"/>
          <w:szCs w:val="26"/>
          <w:lang w:val="en-GB" w:eastAsia="en-US"/>
        </w:rPr>
        <w:t>ut may have eternal life.’</w:t>
      </w:r>
      <w:r>
        <w:rPr>
          <w:rFonts w:asciiTheme="minorHAnsi" w:hAnsiTheme="minorHAnsi" w:cs="Tahoma"/>
          <w:i/>
          <w:sz w:val="26"/>
          <w:szCs w:val="26"/>
          <w:lang w:val="en-GB" w:eastAsia="en-US"/>
        </w:rPr>
        <w:t xml:space="preserve">     </w:t>
      </w:r>
      <w:r w:rsidRPr="00386187">
        <w:rPr>
          <w:rFonts w:asciiTheme="minorHAnsi" w:hAnsiTheme="minorHAnsi" w:cs="Tahoma"/>
          <w:sz w:val="22"/>
          <w:szCs w:val="22"/>
        </w:rPr>
        <w:t xml:space="preserve">John 3: 16 </w:t>
      </w:r>
    </w:p>
    <w:p w:rsidR="00CF2A80" w:rsidRPr="00386187" w:rsidRDefault="00CF2A80" w:rsidP="00CF2A80">
      <w:pPr>
        <w:rPr>
          <w:rFonts w:asciiTheme="minorHAnsi" w:hAnsiTheme="minorHAnsi" w:cs="Tahoma"/>
          <w:sz w:val="26"/>
          <w:szCs w:val="26"/>
        </w:rPr>
      </w:pPr>
    </w:p>
    <w:p w:rsidR="00CF2A80" w:rsidRPr="00386187" w:rsidRDefault="00CF2A80" w:rsidP="00CF2A80">
      <w:pPr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Contents: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Liturgy booklet</w:t>
      </w:r>
      <w:r w:rsidRPr="00386187">
        <w:rPr>
          <w:rFonts w:asciiTheme="minorHAnsi" w:hAnsiTheme="minorHAnsi" w:cs="Tahoma"/>
          <w:sz w:val="26"/>
          <w:szCs w:val="26"/>
        </w:rPr>
        <w:t xml:space="preserve"> – prayers and suggested readings for each day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Palm Cross</w:t>
      </w:r>
      <w:r w:rsidRPr="00386187">
        <w:rPr>
          <w:rFonts w:asciiTheme="minorHAnsi" w:hAnsiTheme="minorHAnsi" w:cs="Tahoma"/>
          <w:sz w:val="26"/>
          <w:szCs w:val="26"/>
        </w:rPr>
        <w:t xml:space="preserve"> 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Palm Sunday</w:t>
      </w:r>
      <w:r w:rsidRPr="00386187">
        <w:rPr>
          <w:rFonts w:asciiTheme="minorHAnsi" w:hAnsiTheme="minorHAnsi" w:cs="Tahoma"/>
          <w:sz w:val="26"/>
          <w:szCs w:val="26"/>
        </w:rPr>
        <w:t xml:space="preserve">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i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>Bar of soap</w:t>
      </w:r>
      <w:r w:rsidRPr="00386187">
        <w:rPr>
          <w:rFonts w:asciiTheme="minorHAnsi" w:hAnsiTheme="minorHAnsi" w:cs="Tahoma"/>
          <w:sz w:val="26"/>
          <w:szCs w:val="26"/>
        </w:rPr>
        <w:t xml:space="preserve"> 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Maundy Thursday</w:t>
      </w:r>
      <w:r w:rsidRPr="00386187">
        <w:rPr>
          <w:rFonts w:asciiTheme="minorHAnsi" w:hAnsiTheme="minorHAnsi" w:cs="Tahoma"/>
          <w:sz w:val="26"/>
          <w:szCs w:val="26"/>
        </w:rPr>
        <w:t xml:space="preserve"> – </w:t>
      </w:r>
      <w:r w:rsidRPr="00386187">
        <w:rPr>
          <w:rFonts w:asciiTheme="minorHAnsi" w:hAnsiTheme="minorHAnsi" w:cs="Tahoma"/>
          <w:i/>
          <w:sz w:val="26"/>
          <w:szCs w:val="26"/>
        </w:rPr>
        <w:t xml:space="preserve">you may wish to also have a basin of water and a towel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i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 xml:space="preserve">Card </w:t>
      </w:r>
      <w:r w:rsidRPr="00386187">
        <w:rPr>
          <w:rFonts w:asciiTheme="minorHAnsi" w:hAnsiTheme="minorHAnsi" w:cs="Tahoma"/>
          <w:sz w:val="26"/>
          <w:szCs w:val="26"/>
        </w:rPr>
        <w:t>for</w:t>
      </w:r>
      <w:r w:rsidRPr="00386187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Good Friday</w:t>
      </w:r>
      <w:r w:rsidRPr="00386187">
        <w:rPr>
          <w:rFonts w:asciiTheme="minorHAnsi" w:hAnsiTheme="minorHAnsi" w:cs="Tahoma"/>
          <w:sz w:val="26"/>
          <w:szCs w:val="26"/>
        </w:rPr>
        <w:t xml:space="preserve"> - </w:t>
      </w:r>
      <w:r w:rsidRPr="00386187">
        <w:rPr>
          <w:rFonts w:asciiTheme="minorHAnsi" w:hAnsiTheme="minorHAnsi" w:cs="Tahoma"/>
          <w:i/>
          <w:sz w:val="26"/>
          <w:szCs w:val="26"/>
        </w:rPr>
        <w:t xml:space="preserve">you may also like to have a hot cross bun – not provided! 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proofErr w:type="spellStart"/>
      <w:r w:rsidRPr="00386187">
        <w:rPr>
          <w:rFonts w:asciiTheme="minorHAnsi" w:hAnsiTheme="minorHAnsi" w:cs="Tahoma"/>
          <w:b/>
          <w:sz w:val="26"/>
          <w:szCs w:val="26"/>
        </w:rPr>
        <w:t>Tealight</w:t>
      </w:r>
      <w:proofErr w:type="spellEnd"/>
      <w:r w:rsidRPr="00386187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386187">
        <w:rPr>
          <w:rFonts w:asciiTheme="minorHAnsi" w:hAnsiTheme="minorHAnsi" w:cs="Tahoma"/>
          <w:sz w:val="26"/>
          <w:szCs w:val="26"/>
        </w:rPr>
        <w:t xml:space="preserve">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>Holy Saturday</w:t>
      </w:r>
    </w:p>
    <w:p w:rsidR="00CF2A80" w:rsidRPr="00386187" w:rsidRDefault="00CF2A80" w:rsidP="00CF2A80">
      <w:pPr>
        <w:jc w:val="both"/>
        <w:rPr>
          <w:rFonts w:asciiTheme="minorHAnsi" w:hAnsiTheme="minorHAnsi" w:cs="Tahoma"/>
          <w:sz w:val="26"/>
          <w:szCs w:val="26"/>
        </w:rPr>
      </w:pPr>
      <w:r w:rsidRPr="00386187">
        <w:rPr>
          <w:rFonts w:asciiTheme="minorHAnsi" w:hAnsiTheme="minorHAnsi" w:cs="Tahoma"/>
          <w:b/>
          <w:sz w:val="26"/>
          <w:szCs w:val="26"/>
        </w:rPr>
        <w:t xml:space="preserve">Card </w:t>
      </w:r>
      <w:r w:rsidRPr="00386187">
        <w:rPr>
          <w:rFonts w:asciiTheme="minorHAnsi" w:hAnsiTheme="minorHAnsi" w:cs="Tahoma"/>
          <w:sz w:val="26"/>
          <w:szCs w:val="26"/>
        </w:rPr>
        <w:t xml:space="preserve">in envelope for </w:t>
      </w:r>
      <w:r w:rsidRPr="00386187">
        <w:rPr>
          <w:rFonts w:asciiTheme="minorHAnsi" w:hAnsiTheme="minorHAnsi" w:cs="Tahoma"/>
          <w:b/>
          <w:i/>
          <w:sz w:val="26"/>
          <w:szCs w:val="26"/>
        </w:rPr>
        <w:t xml:space="preserve">Easter Sunday - </w:t>
      </w:r>
      <w:r w:rsidRPr="006B09D6">
        <w:rPr>
          <w:rFonts w:asciiTheme="minorHAnsi" w:hAnsiTheme="minorHAnsi" w:cs="Tahoma"/>
          <w:i/>
          <w:sz w:val="26"/>
          <w:szCs w:val="26"/>
        </w:rPr>
        <w:t>you</w:t>
      </w:r>
      <w:r w:rsidRPr="00386187">
        <w:rPr>
          <w:rFonts w:asciiTheme="minorHAnsi" w:hAnsiTheme="minorHAnsi" w:cs="Tahoma"/>
          <w:i/>
          <w:sz w:val="26"/>
          <w:szCs w:val="26"/>
        </w:rPr>
        <w:t xml:space="preserve"> may also like to have an Easter egg – again, not provided this year, sorry!! </w:t>
      </w:r>
    </w:p>
    <w:p w:rsidR="00CF2A80" w:rsidRDefault="00CF2A80" w:rsidP="00CF2A80">
      <w:r w:rsidRPr="00386187">
        <w:rPr>
          <w:rFonts w:asciiTheme="minorHAnsi" w:hAnsiTheme="minorHAnsi"/>
          <w:b/>
          <w:noProof/>
          <w:sz w:val="98"/>
          <w:szCs w:val="98"/>
          <w:lang w:val="en-GB"/>
        </w:rPr>
        <w:drawing>
          <wp:anchor distT="0" distB="0" distL="114300" distR="114300" simplePos="0" relativeHeight="251677696" behindDoc="0" locked="0" layoutInCell="1" allowOverlap="1" wp14:anchorId="41D832B0" wp14:editId="1E1D6DF8">
            <wp:simplePos x="0" y="0"/>
            <wp:positionH relativeFrom="margin">
              <wp:posOffset>8184515</wp:posOffset>
            </wp:positionH>
            <wp:positionV relativeFrom="margin">
              <wp:posOffset>5495290</wp:posOffset>
            </wp:positionV>
            <wp:extent cx="1104900" cy="10388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79D" w:rsidRDefault="00CF2A80" w:rsidP="00CF2A80">
      <w:r>
        <w:t xml:space="preserve"> </w:t>
      </w:r>
    </w:p>
    <w:sectPr w:rsidR="007B679D" w:rsidSect="00CF2A80">
      <w:pgSz w:w="16838" w:h="11906" w:orient="landscape"/>
      <w:pgMar w:top="720" w:right="720" w:bottom="720" w:left="720" w:header="720" w:footer="720" w:gutter="0"/>
      <w:cols w:num="4" w:space="10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0"/>
    <w:rsid w:val="00132A07"/>
    <w:rsid w:val="00191523"/>
    <w:rsid w:val="002F5614"/>
    <w:rsid w:val="004B0168"/>
    <w:rsid w:val="006534C8"/>
    <w:rsid w:val="00732B7C"/>
    <w:rsid w:val="007B679D"/>
    <w:rsid w:val="00C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13F6D-BEAD-48E6-B78E-EC300B0F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8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8F38-65F2-4638-8F4B-D5EFCA1F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Page-Jones</dc:creator>
  <cp:keywords/>
  <dc:description/>
  <cp:lastModifiedBy>Pauline Page-Jones</cp:lastModifiedBy>
  <cp:revision>1</cp:revision>
  <cp:lastPrinted>2021-02-19T14:14:00Z</cp:lastPrinted>
  <dcterms:created xsi:type="dcterms:W3CDTF">2021-02-19T13:54:00Z</dcterms:created>
  <dcterms:modified xsi:type="dcterms:W3CDTF">2021-02-19T14:18:00Z</dcterms:modified>
</cp:coreProperties>
</file>